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45" w:rsidRPr="00E21445" w:rsidRDefault="00E21445" w:rsidP="00E21445">
      <w:pPr>
        <w:jc w:val="center"/>
        <w:rPr>
          <w:rFonts w:ascii="Baskerville Old Face" w:hAnsi="Baskerville Old Face"/>
          <w:b/>
          <w:bCs/>
          <w:sz w:val="22"/>
          <w:szCs w:val="22"/>
          <w:u w:val="single"/>
        </w:rPr>
      </w:pPr>
      <w:r w:rsidRPr="00E21445">
        <w:rPr>
          <w:rFonts w:ascii="Baskerville Old Face" w:hAnsi="Baskerville Old Face"/>
          <w:b/>
          <w:bCs/>
          <w:sz w:val="22"/>
          <w:szCs w:val="22"/>
          <w:u w:val="single"/>
        </w:rPr>
        <w:t>M</w:t>
      </w:r>
      <w:bookmarkStart w:id="0" w:name="_GoBack"/>
      <w:bookmarkEnd w:id="0"/>
      <w:r w:rsidRPr="00E21445">
        <w:rPr>
          <w:rFonts w:ascii="Baskerville Old Face" w:hAnsi="Baskerville Old Face"/>
          <w:b/>
          <w:bCs/>
          <w:sz w:val="22"/>
          <w:szCs w:val="22"/>
          <w:u w:val="single"/>
        </w:rPr>
        <w:t>cCarthyism and The Crucible: What to Know</w:t>
      </w:r>
    </w:p>
    <w:p w:rsidR="00E21445" w:rsidRPr="00E21445" w:rsidRDefault="00E21445" w:rsidP="00E21445">
      <w:pPr>
        <w:rPr>
          <w:rFonts w:ascii="Baskerville Old Face" w:hAnsi="Baskerville Old Face"/>
          <w:sz w:val="22"/>
          <w:szCs w:val="22"/>
        </w:rPr>
      </w:pPr>
    </w:p>
    <w:p w:rsidR="00E21445" w:rsidRPr="00E21445" w:rsidRDefault="00E21445" w:rsidP="00E21445">
      <w:pPr>
        <w:rPr>
          <w:rFonts w:ascii="Baskerville Old Face" w:hAnsi="Baskerville Old Face"/>
          <w:sz w:val="22"/>
          <w:szCs w:val="22"/>
        </w:rPr>
      </w:pPr>
      <w:r w:rsidRPr="00E21445">
        <w:rPr>
          <w:rFonts w:ascii="Baskerville Old Face" w:hAnsi="Baskerville Old Face"/>
          <w:sz w:val="22"/>
          <w:szCs w:val="22"/>
        </w:rPr>
        <w:t>Posted by Samantha Lindsay | Jun 3, 2016 5:00:00 PM</w:t>
      </w:r>
    </w:p>
    <w:p w:rsidR="00E21445" w:rsidRPr="00E21445" w:rsidRDefault="00E21445" w:rsidP="00E21445">
      <w:pPr>
        <w:rPr>
          <w:rFonts w:ascii="Baskerville Old Face" w:hAnsi="Baskerville Old Face"/>
          <w:b/>
          <w:bCs/>
          <w:sz w:val="22"/>
          <w:szCs w:val="22"/>
        </w:rPr>
      </w:pPr>
    </w:p>
    <w:p w:rsidR="00E21445" w:rsidRPr="00E21445" w:rsidRDefault="00E21445" w:rsidP="00E21445">
      <w:pPr>
        <w:rPr>
          <w:rFonts w:ascii="Baskerville Old Face" w:hAnsi="Baskerville Old Face"/>
          <w:sz w:val="22"/>
          <w:szCs w:val="22"/>
        </w:rPr>
      </w:pPr>
      <w:r w:rsidRPr="00E21445">
        <w:rPr>
          <w:rFonts w:ascii="Baskerville Old Face" w:hAnsi="Baskerville Old Face"/>
          <w:sz w:val="22"/>
          <w:szCs w:val="22"/>
        </w:rPr>
        <w:t>In studying </w:t>
      </w:r>
      <w:r w:rsidRPr="00E21445">
        <w:rPr>
          <w:rFonts w:ascii="Baskerville Old Face" w:hAnsi="Baskerville Old Face"/>
          <w:i/>
          <w:iCs/>
          <w:sz w:val="22"/>
          <w:szCs w:val="22"/>
        </w:rPr>
        <w:t>The Crucible</w:t>
      </w:r>
      <w:r w:rsidRPr="00E21445">
        <w:rPr>
          <w:rFonts w:ascii="Baskerville Old Face" w:hAnsi="Baskerville Old Face"/>
          <w:sz w:val="22"/>
          <w:szCs w:val="22"/>
        </w:rPr>
        <w:t>, you will inevitably be faced with questions about the play's connections to the "Red Scare" of the 1950s and the phenomenon known as McCarthyism. These connections are important because they demonstrate that </w:t>
      </w:r>
      <w:r w:rsidRPr="00E21445">
        <w:rPr>
          <w:rFonts w:ascii="Baskerville Old Face" w:hAnsi="Baskerville Old Face"/>
          <w:i/>
          <w:iCs/>
          <w:sz w:val="22"/>
          <w:szCs w:val="22"/>
        </w:rPr>
        <w:t>The Crucible</w:t>
      </w:r>
      <w:r w:rsidRPr="00E21445">
        <w:rPr>
          <w:rFonts w:ascii="Baskerville Old Face" w:hAnsi="Baskerville Old Face"/>
          <w:sz w:val="22"/>
          <w:szCs w:val="22"/>
        </w:rPr>
        <w:t> is not merely a (highly adapted) retelling of historical events but also an allegorical reference to the timelessness of certain central human flaws. In this article, I'll provide historical background on McCarthyism, tell you about Arthur Miller's personal involvement with the investigations of alleged communists in the 1950s, and explain how and why interpretations of </w:t>
      </w:r>
      <w:r w:rsidRPr="00E21445">
        <w:rPr>
          <w:rFonts w:ascii="Baskerville Old Face" w:hAnsi="Baskerville Old Face"/>
          <w:i/>
          <w:iCs/>
          <w:sz w:val="22"/>
          <w:szCs w:val="22"/>
        </w:rPr>
        <w:t>The Crucible</w:t>
      </w:r>
      <w:r w:rsidRPr="00E21445">
        <w:rPr>
          <w:rFonts w:ascii="Baskerville Old Face" w:hAnsi="Baskerville Old Face"/>
          <w:sz w:val="22"/>
          <w:szCs w:val="22"/>
        </w:rPr>
        <w:t> are so closely tied to the political attitudes and events of that decade.    </w:t>
      </w:r>
    </w:p>
    <w:p w:rsidR="00E21445" w:rsidRPr="00E21445" w:rsidRDefault="00E21445" w:rsidP="00E21445">
      <w:pPr>
        <w:rPr>
          <w:rFonts w:ascii="Baskerville Old Face" w:hAnsi="Baskerville Old Face"/>
          <w:sz w:val="22"/>
          <w:szCs w:val="22"/>
        </w:rPr>
      </w:pPr>
      <w:r w:rsidRPr="00E21445">
        <w:rPr>
          <w:rFonts w:ascii="Baskerville Old Face" w:hAnsi="Baskerville Old Face"/>
          <w:sz w:val="22"/>
          <w:szCs w:val="22"/>
        </w:rPr>
        <w:t> </w:t>
      </w:r>
    </w:p>
    <w:p w:rsidR="00E21445" w:rsidRPr="00E21445" w:rsidRDefault="00E21445" w:rsidP="00E21445">
      <w:pPr>
        <w:rPr>
          <w:rFonts w:ascii="Baskerville Old Face" w:hAnsi="Baskerville Old Face"/>
          <w:b/>
          <w:bCs/>
          <w:sz w:val="22"/>
          <w:szCs w:val="22"/>
          <w:u w:val="single"/>
        </w:rPr>
      </w:pPr>
      <w:r w:rsidRPr="00E21445">
        <w:rPr>
          <w:rFonts w:ascii="Baskerville Old Face" w:hAnsi="Baskerville Old Face"/>
          <w:b/>
          <w:bCs/>
          <w:sz w:val="22"/>
          <w:szCs w:val="22"/>
          <w:u w:val="single"/>
        </w:rPr>
        <w:t>Background on McCarthyism</w:t>
      </w:r>
    </w:p>
    <w:p w:rsidR="00E21445" w:rsidRPr="00E21445" w:rsidRDefault="00E21445" w:rsidP="00E21445">
      <w:pPr>
        <w:rPr>
          <w:rFonts w:ascii="Baskerville Old Face" w:hAnsi="Baskerville Old Face"/>
          <w:b/>
          <w:bCs/>
          <w:sz w:val="22"/>
          <w:szCs w:val="22"/>
        </w:rPr>
      </w:pPr>
    </w:p>
    <w:p w:rsidR="00E21445" w:rsidRPr="00E21445" w:rsidRDefault="00E21445" w:rsidP="00E21445">
      <w:pPr>
        <w:rPr>
          <w:rFonts w:ascii="Baskerville Old Face" w:hAnsi="Baskerville Old Face"/>
          <w:b/>
          <w:bCs/>
          <w:sz w:val="22"/>
          <w:szCs w:val="22"/>
        </w:rPr>
      </w:pPr>
      <w:r w:rsidRPr="00E21445">
        <w:rPr>
          <w:rFonts w:ascii="Baskerville Old Face" w:hAnsi="Baskerville Old Face"/>
          <w:sz w:val="22"/>
          <w:szCs w:val="22"/>
        </w:rPr>
        <w:t>Let’s start off with some background on who Joseph McCarthy was and what role he played in American politics. </w:t>
      </w:r>
      <w:r w:rsidRPr="00E21445">
        <w:rPr>
          <w:rFonts w:ascii="Baskerville Old Face" w:hAnsi="Baskerville Old Face"/>
          <w:b/>
          <w:bCs/>
          <w:sz w:val="22"/>
          <w:szCs w:val="22"/>
        </w:rPr>
        <w:t>McCarthy was a Republican from Wisconsin who rose through the political ranks in the 1940s and was elected to the Senate in 1946.</w:t>
      </w:r>
      <w:r w:rsidRPr="00E21445">
        <w:rPr>
          <w:rFonts w:ascii="Baskerville Old Face" w:hAnsi="Baskerville Old Face"/>
          <w:sz w:val="22"/>
          <w:szCs w:val="22"/>
        </w:rPr>
        <w:t> When it looked like he might not be reelected in 1950 after a few unremarkable years of service, </w:t>
      </w:r>
      <w:r w:rsidRPr="00E21445">
        <w:rPr>
          <w:rFonts w:ascii="Baskerville Old Face" w:hAnsi="Baskerville Old Face"/>
          <w:b/>
          <w:bCs/>
          <w:sz w:val="22"/>
          <w:szCs w:val="22"/>
        </w:rPr>
        <w:t>he decided to try a new political strategy: targeting communist subversives.</w:t>
      </w:r>
    </w:p>
    <w:p w:rsidR="00E21445" w:rsidRPr="00E21445" w:rsidRDefault="00E21445" w:rsidP="00E21445">
      <w:pPr>
        <w:rPr>
          <w:rFonts w:ascii="Baskerville Old Face" w:hAnsi="Baskerville Old Face"/>
          <w:sz w:val="22"/>
          <w:szCs w:val="22"/>
        </w:rPr>
      </w:pPr>
    </w:p>
    <w:p w:rsidR="00E21445" w:rsidRPr="00E21445" w:rsidRDefault="00E21445" w:rsidP="00E21445">
      <w:pPr>
        <w:rPr>
          <w:rFonts w:ascii="Baskerville Old Face" w:hAnsi="Baskerville Old Face"/>
          <w:b/>
          <w:bCs/>
          <w:sz w:val="22"/>
          <w:szCs w:val="22"/>
        </w:rPr>
      </w:pPr>
      <w:r w:rsidRPr="00E21445">
        <w:rPr>
          <w:rFonts w:ascii="Baskerville Old Face" w:hAnsi="Baskerville Old Face"/>
          <w:sz w:val="22"/>
          <w:szCs w:val="22"/>
        </w:rPr>
        <w:t>To see why this was even an option, you have to understand the political climate at the time. The 1950s marked the beginning of the Cold War, an era of great tension between the US and the communist USSR. </w:t>
      </w:r>
      <w:r w:rsidRPr="00E21445">
        <w:rPr>
          <w:rFonts w:ascii="Baskerville Old Face" w:hAnsi="Baskerville Old Face"/>
          <w:b/>
          <w:bCs/>
          <w:sz w:val="22"/>
          <w:szCs w:val="22"/>
        </w:rPr>
        <w:t>Conservatives in the US feared that anyone who had any affiliation with the Communist Party was a potential threat to national security</w:t>
      </w:r>
      <w:r w:rsidRPr="00E21445">
        <w:rPr>
          <w:rFonts w:ascii="Baskerville Old Face" w:hAnsi="Baskerville Old Face"/>
          <w:sz w:val="22"/>
          <w:szCs w:val="22"/>
        </w:rPr>
        <w:t> because they couldn’t be trusted to remain loyal to the US. </w:t>
      </w:r>
      <w:r w:rsidRPr="00E21445">
        <w:rPr>
          <w:rFonts w:ascii="Baskerville Old Face" w:hAnsi="Baskerville Old Face"/>
          <w:b/>
          <w:bCs/>
          <w:sz w:val="22"/>
          <w:szCs w:val="22"/>
        </w:rPr>
        <w:t>McCarthy was able to use this fear to his advantage.</w:t>
      </w:r>
    </w:p>
    <w:p w:rsidR="00E21445" w:rsidRPr="00E21445" w:rsidRDefault="00E21445" w:rsidP="00E21445">
      <w:pPr>
        <w:rPr>
          <w:rFonts w:ascii="Baskerville Old Face" w:hAnsi="Baskerville Old Face"/>
          <w:sz w:val="22"/>
          <w:szCs w:val="22"/>
        </w:rPr>
      </w:pPr>
    </w:p>
    <w:p w:rsidR="00E21445" w:rsidRPr="00E21445" w:rsidRDefault="00E21445" w:rsidP="00E21445">
      <w:pPr>
        <w:rPr>
          <w:rFonts w:ascii="Baskerville Old Face" w:hAnsi="Baskerville Old Face"/>
          <w:b/>
          <w:bCs/>
          <w:sz w:val="22"/>
          <w:szCs w:val="22"/>
        </w:rPr>
      </w:pPr>
      <w:r w:rsidRPr="00E21445">
        <w:rPr>
          <w:rFonts w:ascii="Baskerville Old Face" w:hAnsi="Baskerville Old Face"/>
          <w:b/>
          <w:bCs/>
          <w:sz w:val="22"/>
          <w:szCs w:val="22"/>
        </w:rPr>
        <w:t>On February 9, 1950, he claimed to possess a list of the names of 205 people in the US State Department who were members of the American Communist Party.</w:t>
      </w:r>
      <w:r w:rsidRPr="00E21445">
        <w:rPr>
          <w:rFonts w:ascii="Baskerville Old Face" w:hAnsi="Baskerville Old Face"/>
          <w:sz w:val="22"/>
          <w:szCs w:val="22"/>
        </w:rPr>
        <w:t> The public, in the throes of a communist hysteria, demanded an investigation of these supposed agitators within the government. Though many of the people on McCarthy’s list were not, in fact, communists, </w:t>
      </w:r>
      <w:r w:rsidRPr="00E21445">
        <w:rPr>
          <w:rFonts w:ascii="Baskerville Old Face" w:hAnsi="Baskerville Old Face"/>
          <w:b/>
          <w:bCs/>
          <w:sz w:val="22"/>
          <w:szCs w:val="22"/>
        </w:rPr>
        <w:t>he still managed to become the chairman of an organization called the Government Committee on Operations of the Senate, which proceeded to investigate “dissenters.” </w:t>
      </w:r>
      <w:r w:rsidRPr="00E21445">
        <w:rPr>
          <w:rFonts w:ascii="Baskerville Old Face" w:hAnsi="Baskerville Old Face"/>
          <w:sz w:val="22"/>
          <w:szCs w:val="22"/>
        </w:rPr>
        <w:t>These investigations went on for two years, during which the questioning spread to numerous government departments, and there was a continued proliferation of communist panic.</w:t>
      </w:r>
      <w:r w:rsidRPr="00E21445">
        <w:rPr>
          <w:rFonts w:ascii="Baskerville Old Face" w:hAnsi="Baskerville Old Face"/>
          <w:b/>
          <w:bCs/>
          <w:sz w:val="22"/>
          <w:szCs w:val="22"/>
        </w:rPr>
        <w:t> This persecution of alleged subversives became known colloquially as "McCarthyism." </w:t>
      </w:r>
    </w:p>
    <w:p w:rsidR="00E21445" w:rsidRPr="00E21445" w:rsidRDefault="00E21445" w:rsidP="00E21445">
      <w:pPr>
        <w:rPr>
          <w:rFonts w:ascii="Baskerville Old Face" w:hAnsi="Baskerville Old Face"/>
          <w:sz w:val="22"/>
          <w:szCs w:val="22"/>
        </w:rPr>
      </w:pPr>
    </w:p>
    <w:p w:rsidR="00E21445" w:rsidRPr="00E21445" w:rsidRDefault="00E21445" w:rsidP="00E21445">
      <w:pPr>
        <w:rPr>
          <w:rFonts w:ascii="Baskerville Old Face" w:hAnsi="Baskerville Old Face"/>
          <w:sz w:val="22"/>
          <w:szCs w:val="22"/>
        </w:rPr>
      </w:pPr>
      <w:r w:rsidRPr="00E21445">
        <w:rPr>
          <w:rFonts w:ascii="Baskerville Old Face" w:hAnsi="Baskerville Old Face"/>
          <w:b/>
          <w:bCs/>
          <w:sz w:val="22"/>
          <w:szCs w:val="22"/>
        </w:rPr>
        <w:t>McCarthy finally lost power in 1954 soon after proposing an investigation of the military to root out communists. </w:t>
      </w:r>
      <w:r w:rsidRPr="00E21445">
        <w:rPr>
          <w:rFonts w:ascii="Baskerville Old Face" w:hAnsi="Baskerville Old Face"/>
          <w:sz w:val="22"/>
          <w:szCs w:val="22"/>
        </w:rPr>
        <w:t>President Eisenhower, who never liked McCarthy and had great respect for the military as a former commander, decided things had finally gone too far. He worked behind the scenes to discredit McCarthy. </w:t>
      </w:r>
      <w:r w:rsidRPr="00E21445">
        <w:rPr>
          <w:rFonts w:ascii="Baskerville Old Face" w:hAnsi="Baskerville Old Face"/>
          <w:b/>
          <w:bCs/>
          <w:sz w:val="22"/>
          <w:szCs w:val="22"/>
        </w:rPr>
        <w:t>The Army sent inside information about McCarthy’s abuses of power to his critics, and a storm of bad PR finally led to the loss of his position as chairman of the investigatory committee. </w:t>
      </w:r>
      <w:r w:rsidRPr="00E21445">
        <w:rPr>
          <w:rFonts w:ascii="Baskerville Old Face" w:hAnsi="Baskerville Old Face"/>
          <w:sz w:val="22"/>
          <w:szCs w:val="22"/>
        </w:rPr>
        <w:t>He died soon after in 1957, four years after the opening of </w:t>
      </w:r>
      <w:r w:rsidRPr="00E21445">
        <w:rPr>
          <w:rFonts w:ascii="Baskerville Old Face" w:hAnsi="Baskerville Old Face"/>
          <w:i/>
          <w:iCs/>
          <w:sz w:val="22"/>
          <w:szCs w:val="22"/>
        </w:rPr>
        <w:t>The Crucible</w:t>
      </w:r>
      <w:r w:rsidRPr="00E21445">
        <w:rPr>
          <w:rFonts w:ascii="Baskerville Old Face" w:hAnsi="Baskerville Old Face"/>
          <w:sz w:val="22"/>
          <w:szCs w:val="22"/>
        </w:rPr>
        <w:t>. </w:t>
      </w:r>
    </w:p>
    <w:p w:rsidR="00E21445" w:rsidRPr="00E21445" w:rsidRDefault="00E21445" w:rsidP="00E21445">
      <w:pPr>
        <w:rPr>
          <w:rFonts w:ascii="Baskerville Old Face" w:hAnsi="Baskerville Old Face"/>
          <w:sz w:val="22"/>
          <w:szCs w:val="22"/>
        </w:rPr>
      </w:pPr>
    </w:p>
    <w:p w:rsidR="00E21445" w:rsidRPr="00E21445" w:rsidRDefault="00E21445" w:rsidP="00E21445">
      <w:pPr>
        <w:rPr>
          <w:rFonts w:ascii="Baskerville Old Face" w:hAnsi="Baskerville Old Face"/>
          <w:sz w:val="22"/>
          <w:szCs w:val="22"/>
        </w:rPr>
      </w:pPr>
      <w:r w:rsidRPr="00E21445">
        <w:rPr>
          <w:rFonts w:ascii="Baskerville Old Face" w:hAnsi="Baskerville Old Face"/>
          <w:sz w:val="22"/>
          <w:szCs w:val="22"/>
        </w:rPr>
        <w:t xml:space="preserve">Though the modern-day witch hunt philosophy carries his namesake, Joseph McCarthy was far from the only driving force behind the investigation of suspected communists during the Cold </w:t>
      </w:r>
      <w:proofErr w:type="spellStart"/>
      <w:r w:rsidRPr="00E21445">
        <w:rPr>
          <w:rFonts w:ascii="Baskerville Old Face" w:hAnsi="Baskerville Old Face"/>
          <w:sz w:val="22"/>
          <w:szCs w:val="22"/>
        </w:rPr>
        <w:t>War.</w:t>
      </w:r>
      <w:r w:rsidRPr="00E21445">
        <w:rPr>
          <w:rFonts w:ascii="Baskerville Old Face" w:hAnsi="Baskerville Old Face"/>
          <w:b/>
          <w:bCs/>
          <w:sz w:val="22"/>
          <w:szCs w:val="22"/>
        </w:rPr>
        <w:t>Another</w:t>
      </w:r>
      <w:proofErr w:type="spellEnd"/>
      <w:r w:rsidRPr="00E21445">
        <w:rPr>
          <w:rFonts w:ascii="Baskerville Old Face" w:hAnsi="Baskerville Old Face"/>
          <w:b/>
          <w:bCs/>
          <w:sz w:val="22"/>
          <w:szCs w:val="22"/>
        </w:rPr>
        <w:t xml:space="preserve"> congressional group called the House </w:t>
      </w:r>
      <w:proofErr w:type="spellStart"/>
      <w:r w:rsidRPr="00E21445">
        <w:rPr>
          <w:rFonts w:ascii="Baskerville Old Face" w:hAnsi="Baskerville Old Face"/>
          <w:b/>
          <w:bCs/>
          <w:sz w:val="22"/>
          <w:szCs w:val="22"/>
        </w:rPr>
        <w:t>UnAmerican</w:t>
      </w:r>
      <w:proofErr w:type="spellEnd"/>
      <w:r w:rsidRPr="00E21445">
        <w:rPr>
          <w:rFonts w:ascii="Baskerville Old Face" w:hAnsi="Baskerville Old Face"/>
          <w:b/>
          <w:bCs/>
          <w:sz w:val="22"/>
          <w:szCs w:val="22"/>
        </w:rPr>
        <w:t xml:space="preserve"> Activities Committee played a similar and, some would argue, even more dramatic role at the same time. </w:t>
      </w:r>
      <w:r w:rsidRPr="00E21445">
        <w:rPr>
          <w:rFonts w:ascii="Baskerville Old Face" w:hAnsi="Baskerville Old Face"/>
          <w:sz w:val="22"/>
          <w:szCs w:val="22"/>
        </w:rPr>
        <w:t>HUAC was a congressional committee originally established in 1938 with the primary goal of investigating communist and fascist organizations that had become active during the Great Depression. </w:t>
      </w:r>
    </w:p>
    <w:p w:rsidR="00E21445" w:rsidRPr="00E21445" w:rsidRDefault="00E21445" w:rsidP="00E21445">
      <w:pPr>
        <w:rPr>
          <w:rFonts w:ascii="Baskerville Old Face" w:hAnsi="Baskerville Old Face"/>
          <w:sz w:val="22"/>
          <w:szCs w:val="22"/>
        </w:rPr>
      </w:pPr>
    </w:p>
    <w:p w:rsidR="00E21445" w:rsidRPr="00E21445" w:rsidRDefault="00E21445" w:rsidP="00E21445">
      <w:pPr>
        <w:rPr>
          <w:rFonts w:ascii="Baskerville Old Face" w:hAnsi="Baskerville Old Face"/>
          <w:sz w:val="22"/>
          <w:szCs w:val="22"/>
        </w:rPr>
      </w:pPr>
      <w:r w:rsidRPr="00E21445">
        <w:rPr>
          <w:rFonts w:ascii="Baskerville Old Face" w:hAnsi="Baskerville Old Face"/>
          <w:b/>
          <w:bCs/>
          <w:sz w:val="22"/>
          <w:szCs w:val="22"/>
        </w:rPr>
        <w:t>After World War II, as Cold War tensions mounted, HUAC became even more intent on investigating communist activities. </w:t>
      </w:r>
      <w:r w:rsidRPr="00E21445">
        <w:rPr>
          <w:rFonts w:ascii="Baskerville Old Face" w:hAnsi="Baskerville Old Face"/>
          <w:sz w:val="22"/>
          <w:szCs w:val="22"/>
        </w:rPr>
        <w:t>HUAC gained significant power in tandem with McCarthy; in fact, HUAC provided inspiration for many of McCarthy’s tactics. Members of the committee were convinced that disloyal communists had managed to infiltrate the US government, educational system, and entertainment industry. </w:t>
      </w:r>
      <w:r w:rsidRPr="00E21445">
        <w:rPr>
          <w:rFonts w:ascii="Baskerville Old Face" w:hAnsi="Baskerville Old Face"/>
          <w:b/>
          <w:bCs/>
          <w:sz w:val="22"/>
          <w:szCs w:val="22"/>
        </w:rPr>
        <w:t>Anyone deemed suspicious was issued a subpoena by the committee and subsequently questioned about their political activities and the activities of other potential subversives.</w:t>
      </w:r>
      <w:r w:rsidRPr="00E21445">
        <w:rPr>
          <w:rFonts w:ascii="Baskerville Old Face" w:hAnsi="Baskerville Old Face"/>
          <w:sz w:val="22"/>
          <w:szCs w:val="22"/>
        </w:rPr>
        <w:t> People who refused to answer these questions or name any names were arrested for contempt of Congress and even sent to jail. </w:t>
      </w:r>
      <w:r w:rsidRPr="00E21445">
        <w:rPr>
          <w:rFonts w:ascii="Baskerville Old Face" w:hAnsi="Baskerville Old Face"/>
          <w:b/>
          <w:bCs/>
          <w:sz w:val="22"/>
          <w:szCs w:val="22"/>
        </w:rPr>
        <w:t>Many were subsequently denied employment opportunities in their industries</w:t>
      </w:r>
      <w:r w:rsidRPr="00E21445">
        <w:rPr>
          <w:rFonts w:ascii="Baskerville Old Face" w:hAnsi="Baskerville Old Face"/>
          <w:sz w:val="22"/>
          <w:szCs w:val="22"/>
        </w:rPr>
        <w:t> because they were universally “blacklisted” or shut out by employers who feared that hiring them would be a public relations nightmare.  </w:t>
      </w:r>
    </w:p>
    <w:p w:rsidR="00E21445" w:rsidRPr="00E21445" w:rsidRDefault="00E21445" w:rsidP="00E21445">
      <w:pPr>
        <w:rPr>
          <w:rFonts w:ascii="Baskerville Old Face" w:hAnsi="Baskerville Old Face"/>
          <w:sz w:val="22"/>
          <w:szCs w:val="22"/>
        </w:rPr>
      </w:pPr>
      <w:r w:rsidRPr="00E21445">
        <w:rPr>
          <w:rFonts w:ascii="Baskerville Old Face" w:hAnsi="Baskerville Old Face"/>
          <w:sz w:val="22"/>
          <w:szCs w:val="22"/>
        </w:rPr>
        <w:lastRenderedPageBreak/>
        <w:br/>
      </w:r>
    </w:p>
    <w:p w:rsidR="00E21445" w:rsidRPr="00E21445" w:rsidRDefault="00E21445" w:rsidP="00E21445">
      <w:pPr>
        <w:rPr>
          <w:rFonts w:ascii="Baskerville Old Face" w:hAnsi="Baskerville Old Face"/>
          <w:b/>
          <w:bCs/>
          <w:sz w:val="22"/>
          <w:szCs w:val="22"/>
          <w:u w:val="single"/>
        </w:rPr>
      </w:pPr>
      <w:r w:rsidRPr="00E21445">
        <w:rPr>
          <w:rFonts w:ascii="Baskerville Old Face" w:hAnsi="Baskerville Old Face"/>
          <w:b/>
          <w:bCs/>
          <w:sz w:val="22"/>
          <w:szCs w:val="22"/>
          <w:u w:val="single"/>
        </w:rPr>
        <w:t>Arthur Miller’s Connections to McCarthyism</w:t>
      </w:r>
    </w:p>
    <w:p w:rsidR="00E21445" w:rsidRPr="00E21445" w:rsidRDefault="00E21445" w:rsidP="00E21445">
      <w:pPr>
        <w:rPr>
          <w:rFonts w:ascii="Baskerville Old Face" w:hAnsi="Baskerville Old Face"/>
          <w:b/>
          <w:bCs/>
          <w:sz w:val="22"/>
          <w:szCs w:val="22"/>
        </w:rPr>
      </w:pPr>
    </w:p>
    <w:p w:rsidR="00E21445" w:rsidRPr="00E21445" w:rsidRDefault="00E21445" w:rsidP="00E21445">
      <w:pPr>
        <w:rPr>
          <w:rFonts w:ascii="Baskerville Old Face" w:hAnsi="Baskerville Old Face"/>
          <w:sz w:val="22"/>
          <w:szCs w:val="22"/>
        </w:rPr>
      </w:pPr>
      <w:r w:rsidRPr="00E21445">
        <w:rPr>
          <w:rFonts w:ascii="Baskerville Old Face" w:hAnsi="Baskerville Old Face"/>
          <w:b/>
          <w:bCs/>
          <w:sz w:val="22"/>
          <w:szCs w:val="22"/>
        </w:rPr>
        <w:t>Arthur Miller had great distaste for McCarthy’s investigations in the early 1950s, and he claims to have written </w:t>
      </w:r>
      <w:r w:rsidRPr="00E21445">
        <w:rPr>
          <w:rFonts w:ascii="Baskerville Old Face" w:hAnsi="Baskerville Old Face"/>
          <w:b/>
          <w:bCs/>
          <w:i/>
          <w:iCs/>
          <w:sz w:val="22"/>
          <w:szCs w:val="22"/>
        </w:rPr>
        <w:t>The Crucible</w:t>
      </w:r>
      <w:r w:rsidRPr="00E21445">
        <w:rPr>
          <w:rFonts w:ascii="Baskerville Old Face" w:hAnsi="Baskerville Old Face"/>
          <w:b/>
          <w:bCs/>
          <w:sz w:val="22"/>
          <w:szCs w:val="22"/>
        </w:rPr>
        <w:t> in 1953 largely as a reaction to this tense political climate. </w:t>
      </w:r>
      <w:r w:rsidRPr="00E21445">
        <w:rPr>
          <w:rFonts w:ascii="Baskerville Old Face" w:hAnsi="Baskerville Old Face"/>
          <w:sz w:val="22"/>
          <w:szCs w:val="22"/>
        </w:rPr>
        <w:t xml:space="preserve">He had become fascinated with the environment of paranoia and how it affected society as a whole. When he stumbled upon the story of the Salem witch trials, he finally came up with a way to express those themes on </w:t>
      </w:r>
      <w:proofErr w:type="spellStart"/>
      <w:proofErr w:type="gramStart"/>
      <w:r w:rsidRPr="00E21445">
        <w:rPr>
          <w:rFonts w:ascii="Baskerville Old Face" w:hAnsi="Baskerville Old Face"/>
          <w:sz w:val="22"/>
          <w:szCs w:val="22"/>
        </w:rPr>
        <w:t>stage.</w:t>
      </w:r>
      <w:r w:rsidRPr="00E21445">
        <w:rPr>
          <w:rFonts w:ascii="Baskerville Old Face" w:hAnsi="Baskerville Old Face"/>
          <w:b/>
          <w:bCs/>
          <w:i/>
          <w:iCs/>
          <w:sz w:val="22"/>
          <w:szCs w:val="22"/>
        </w:rPr>
        <w:t>The</w:t>
      </w:r>
      <w:proofErr w:type="spellEnd"/>
      <w:proofErr w:type="gramEnd"/>
      <w:r w:rsidRPr="00E21445">
        <w:rPr>
          <w:rFonts w:ascii="Baskerville Old Face" w:hAnsi="Baskerville Old Face"/>
          <w:b/>
          <w:bCs/>
          <w:i/>
          <w:iCs/>
          <w:sz w:val="22"/>
          <w:szCs w:val="22"/>
        </w:rPr>
        <w:t xml:space="preserve"> Crucible</w:t>
      </w:r>
      <w:r w:rsidRPr="00E21445">
        <w:rPr>
          <w:rFonts w:ascii="Baskerville Old Face" w:hAnsi="Baskerville Old Face"/>
          <w:b/>
          <w:bCs/>
          <w:sz w:val="22"/>
          <w:szCs w:val="22"/>
        </w:rPr>
        <w:t xml:space="preserve"> was also a reaction his personal disappointment at the decision of his friend, director </w:t>
      </w:r>
      <w:proofErr w:type="spellStart"/>
      <w:r w:rsidRPr="00E21445">
        <w:rPr>
          <w:rFonts w:ascii="Baskerville Old Face" w:hAnsi="Baskerville Old Face"/>
          <w:b/>
          <w:bCs/>
          <w:sz w:val="22"/>
          <w:szCs w:val="22"/>
        </w:rPr>
        <w:t>Elia</w:t>
      </w:r>
      <w:proofErr w:type="spellEnd"/>
      <w:r w:rsidRPr="00E21445">
        <w:rPr>
          <w:rFonts w:ascii="Baskerville Old Face" w:hAnsi="Baskerville Old Face"/>
          <w:b/>
          <w:bCs/>
          <w:sz w:val="22"/>
          <w:szCs w:val="22"/>
        </w:rPr>
        <w:t xml:space="preserve"> Kazan, to name some former colleagues as communists in 1952 in front of the House </w:t>
      </w:r>
      <w:proofErr w:type="spellStart"/>
      <w:r w:rsidRPr="00E21445">
        <w:rPr>
          <w:rFonts w:ascii="Baskerville Old Face" w:hAnsi="Baskerville Old Face"/>
          <w:b/>
          <w:bCs/>
          <w:sz w:val="22"/>
          <w:szCs w:val="22"/>
        </w:rPr>
        <w:t>UnAmerican</w:t>
      </w:r>
      <w:proofErr w:type="spellEnd"/>
      <w:r w:rsidRPr="00E21445">
        <w:rPr>
          <w:rFonts w:ascii="Baskerville Old Face" w:hAnsi="Baskerville Old Face"/>
          <w:b/>
          <w:bCs/>
          <w:sz w:val="22"/>
          <w:szCs w:val="22"/>
        </w:rPr>
        <w:t xml:space="preserve"> Activities Committee. </w:t>
      </w:r>
      <w:r w:rsidRPr="00E21445">
        <w:rPr>
          <w:rFonts w:ascii="Baskerville Old Face" w:hAnsi="Baskerville Old Face"/>
          <w:sz w:val="22"/>
          <w:szCs w:val="22"/>
        </w:rPr>
        <w:t>Many believe</w:t>
      </w:r>
      <w:r w:rsidRPr="00E21445">
        <w:rPr>
          <w:rFonts w:ascii="Baskerville Old Face" w:hAnsi="Baskerville Old Face"/>
          <w:i/>
          <w:iCs/>
          <w:sz w:val="22"/>
          <w:szCs w:val="22"/>
        </w:rPr>
        <w:t> The Crucible's</w:t>
      </w:r>
      <w:r w:rsidRPr="00E21445">
        <w:rPr>
          <w:rFonts w:ascii="Baskerville Old Face" w:hAnsi="Baskerville Old Face"/>
          <w:sz w:val="22"/>
          <w:szCs w:val="22"/>
        </w:rPr>
        <w:t> high profile as a criticism of McCarthyism partially led to Miller’s own investigation by HUAC.</w:t>
      </w:r>
    </w:p>
    <w:p w:rsidR="00E21445" w:rsidRPr="00E21445" w:rsidRDefault="00E21445" w:rsidP="00E21445">
      <w:pPr>
        <w:rPr>
          <w:rFonts w:ascii="Baskerville Old Face" w:hAnsi="Baskerville Old Face"/>
          <w:sz w:val="22"/>
          <w:szCs w:val="22"/>
        </w:rPr>
      </w:pPr>
    </w:p>
    <w:p w:rsidR="00E21445" w:rsidRPr="00E21445" w:rsidRDefault="00E21445" w:rsidP="00E21445">
      <w:pPr>
        <w:rPr>
          <w:rFonts w:ascii="Baskerville Old Face" w:hAnsi="Baskerville Old Face"/>
          <w:sz w:val="22"/>
          <w:szCs w:val="22"/>
        </w:rPr>
      </w:pPr>
      <w:r w:rsidRPr="00E21445">
        <w:rPr>
          <w:rFonts w:ascii="Baskerville Old Face" w:hAnsi="Baskerville Old Face"/>
          <w:b/>
          <w:bCs/>
          <w:sz w:val="22"/>
          <w:szCs w:val="22"/>
        </w:rPr>
        <w:t>In 1956, Miller was subpoenaed by HUAC</w:t>
      </w:r>
      <w:r w:rsidRPr="00E21445">
        <w:rPr>
          <w:rFonts w:ascii="Baskerville Old Face" w:hAnsi="Baskerville Old Face"/>
          <w:sz w:val="22"/>
          <w:szCs w:val="22"/>
        </w:rPr>
        <w:t> after attempting to renew his passport before traveling to Belgium for the opening of </w:t>
      </w:r>
      <w:r w:rsidRPr="00E21445">
        <w:rPr>
          <w:rFonts w:ascii="Baskerville Old Face" w:hAnsi="Baskerville Old Face"/>
          <w:i/>
          <w:iCs/>
          <w:sz w:val="22"/>
          <w:szCs w:val="22"/>
        </w:rPr>
        <w:t>The Crucible. </w:t>
      </w:r>
      <w:r w:rsidRPr="00E21445">
        <w:rPr>
          <w:rFonts w:ascii="Baskerville Old Face" w:hAnsi="Baskerville Old Face"/>
          <w:sz w:val="22"/>
          <w:szCs w:val="22"/>
        </w:rPr>
        <w:t>He was suspected (not incorrectly) of possessing close ties to the American Communist Party. Miller did in fact write communist theater criticism and was a greater private supporter of communism than he portrayed himself to be at the time, but he never actually joined the party. When he appeared before HUAC,</w:t>
      </w:r>
      <w:r w:rsidRPr="00E21445">
        <w:rPr>
          <w:rFonts w:ascii="Baskerville Old Face" w:hAnsi="Baskerville Old Face"/>
          <w:b/>
          <w:bCs/>
          <w:sz w:val="22"/>
          <w:szCs w:val="22"/>
        </w:rPr>
        <w:t> Miller refused to name anyone else who was involved in “subversive” political activities. </w:t>
      </w:r>
      <w:r w:rsidRPr="00E21445">
        <w:rPr>
          <w:rFonts w:ascii="Baskerville Old Face" w:hAnsi="Baskerville Old Face"/>
          <w:sz w:val="22"/>
          <w:szCs w:val="22"/>
        </w:rPr>
        <w:t xml:space="preserve">To be fair, Miller had less at stake than many others who were called before HUAC to testify. Because he worked mainly in theater, he didn't have to </w:t>
      </w:r>
      <w:proofErr w:type="gramStart"/>
      <w:r w:rsidRPr="00E21445">
        <w:rPr>
          <w:rFonts w:ascii="Baskerville Old Face" w:hAnsi="Baskerville Old Face"/>
          <w:sz w:val="22"/>
          <w:szCs w:val="22"/>
        </w:rPr>
        <w:t>worry</w:t>
      </w:r>
      <w:proofErr w:type="gramEnd"/>
      <w:r w:rsidRPr="00E21445">
        <w:rPr>
          <w:rFonts w:ascii="Baskerville Old Face" w:hAnsi="Baskerville Old Face"/>
          <w:sz w:val="22"/>
          <w:szCs w:val="22"/>
        </w:rPr>
        <w:t xml:space="preserve"> as much about the effects Hollywood's unforgiving blacklist policy would have on his career.  </w:t>
      </w:r>
      <w:r w:rsidRPr="00E21445">
        <w:rPr>
          <w:rFonts w:ascii="Baskerville Old Face" w:hAnsi="Baskerville Old Face"/>
          <w:b/>
          <w:bCs/>
          <w:sz w:val="22"/>
          <w:szCs w:val="22"/>
        </w:rPr>
        <w:t>Miller was found in contempt of Congress for refusing to betray his peers, but the ruling was overturned two years later as HUAC lost power and relevance.</w:t>
      </w:r>
    </w:p>
    <w:p w:rsidR="00E21445" w:rsidRPr="00E21445" w:rsidRDefault="00E21445" w:rsidP="00E21445">
      <w:pPr>
        <w:rPr>
          <w:rFonts w:ascii="Baskerville Old Face" w:hAnsi="Baskerville Old Face"/>
          <w:sz w:val="22"/>
          <w:szCs w:val="22"/>
        </w:rPr>
      </w:pPr>
      <w:r w:rsidRPr="00E21445">
        <w:rPr>
          <w:rFonts w:ascii="Baskerville Old Face" w:hAnsi="Baskerville Old Face"/>
          <w:sz w:val="22"/>
          <w:szCs w:val="22"/>
        </w:rPr>
        <w:t> </w:t>
      </w:r>
    </w:p>
    <w:p w:rsidR="00E21445" w:rsidRPr="00E21445" w:rsidRDefault="00E21445" w:rsidP="00E21445">
      <w:pPr>
        <w:rPr>
          <w:rFonts w:ascii="Baskerville Old Face" w:hAnsi="Baskerville Old Face"/>
          <w:sz w:val="22"/>
          <w:szCs w:val="22"/>
        </w:rPr>
      </w:pPr>
      <w:r w:rsidRPr="00E21445">
        <w:rPr>
          <w:rFonts w:ascii="Baskerville Old Face" w:hAnsi="Baskerville Old Face"/>
          <w:i/>
          <w:iCs/>
          <w:sz w:val="22"/>
          <w:szCs w:val="22"/>
        </w:rPr>
        <w:t>Many professionals in the entertainment industry found themselves jobless in Hollywood after falling out of HUAC's good graces. The government's influence on movies at this time was much greater than it is today.</w:t>
      </w:r>
    </w:p>
    <w:p w:rsidR="00E21445" w:rsidRPr="00E21445" w:rsidRDefault="00E21445" w:rsidP="00E21445">
      <w:pPr>
        <w:rPr>
          <w:rFonts w:ascii="Baskerville Old Face" w:hAnsi="Baskerville Old Face"/>
          <w:b/>
          <w:bCs/>
          <w:sz w:val="22"/>
          <w:szCs w:val="22"/>
          <w:u w:val="single"/>
        </w:rPr>
      </w:pPr>
      <w:r w:rsidRPr="00E21445">
        <w:rPr>
          <w:rFonts w:ascii="Baskerville Old Face" w:hAnsi="Baskerville Old Face"/>
          <w:b/>
          <w:bCs/>
          <w:sz w:val="22"/>
          <w:szCs w:val="22"/>
        </w:rPr>
        <w:br/>
      </w:r>
      <w:r w:rsidRPr="00E21445">
        <w:rPr>
          <w:rFonts w:ascii="Baskerville Old Face" w:hAnsi="Baskerville Old Face"/>
          <w:b/>
          <w:bCs/>
          <w:i/>
          <w:iCs/>
          <w:sz w:val="22"/>
          <w:szCs w:val="22"/>
          <w:u w:val="single"/>
        </w:rPr>
        <w:t>The Crucible</w:t>
      </w:r>
      <w:r w:rsidRPr="00E21445">
        <w:rPr>
          <w:rFonts w:ascii="Baskerville Old Face" w:hAnsi="Baskerville Old Face"/>
          <w:b/>
          <w:bCs/>
          <w:sz w:val="22"/>
          <w:szCs w:val="22"/>
          <w:u w:val="single"/>
        </w:rPr>
        <w:t> as an Allegory for McCarthyism</w:t>
      </w:r>
    </w:p>
    <w:p w:rsidR="00E21445" w:rsidRPr="00E21445" w:rsidRDefault="00E21445" w:rsidP="00E21445">
      <w:pPr>
        <w:rPr>
          <w:rFonts w:ascii="Baskerville Old Face" w:hAnsi="Baskerville Old Face"/>
          <w:b/>
          <w:bCs/>
          <w:sz w:val="22"/>
          <w:szCs w:val="22"/>
        </w:rPr>
      </w:pPr>
    </w:p>
    <w:p w:rsidR="00E21445" w:rsidRPr="00E21445" w:rsidRDefault="00E21445" w:rsidP="00E21445">
      <w:pPr>
        <w:rPr>
          <w:rFonts w:ascii="Baskerville Old Face" w:hAnsi="Baskerville Old Face"/>
          <w:sz w:val="22"/>
          <w:szCs w:val="22"/>
        </w:rPr>
      </w:pPr>
      <w:r w:rsidRPr="00E21445">
        <w:rPr>
          <w:rFonts w:ascii="Baskerville Old Face" w:hAnsi="Baskerville Old Face"/>
          <w:sz w:val="22"/>
          <w:szCs w:val="22"/>
        </w:rPr>
        <w:t>It’s not difficult to see the parallels between McCarthyism and </w:t>
      </w:r>
      <w:r w:rsidRPr="00E21445">
        <w:rPr>
          <w:rFonts w:ascii="Baskerville Old Face" w:hAnsi="Baskerville Old Face"/>
          <w:i/>
          <w:iCs/>
          <w:sz w:val="22"/>
          <w:szCs w:val="22"/>
        </w:rPr>
        <w:t>The Crucible</w:t>
      </w:r>
      <w:r w:rsidRPr="00E21445">
        <w:rPr>
          <w:rFonts w:ascii="Baskerville Old Face" w:hAnsi="Baskerville Old Face"/>
          <w:sz w:val="22"/>
          <w:szCs w:val="22"/>
        </w:rPr>
        <w:t>'s plot.</w:t>
      </w:r>
      <w:r w:rsidRPr="00E21445">
        <w:rPr>
          <w:rFonts w:ascii="Baskerville Old Face" w:hAnsi="Baskerville Old Face"/>
          <w:i/>
          <w:iCs/>
          <w:sz w:val="22"/>
          <w:szCs w:val="22"/>
        </w:rPr>
        <w:t> </w:t>
      </w:r>
      <w:r w:rsidRPr="00E21445">
        <w:rPr>
          <w:rFonts w:ascii="Baskerville Old Face" w:hAnsi="Baskerville Old Face"/>
          <w:sz w:val="22"/>
          <w:szCs w:val="22"/>
        </w:rPr>
        <w:t>The abandonment of reason in the face of hysteria is a clear common theme.</w:t>
      </w:r>
      <w:r w:rsidRPr="00E21445">
        <w:rPr>
          <w:rFonts w:ascii="Baskerville Old Face" w:hAnsi="Baskerville Old Face"/>
          <w:b/>
          <w:bCs/>
          <w:sz w:val="22"/>
          <w:szCs w:val="22"/>
        </w:rPr>
        <w:t> Arthur Miller wrote an essay in 1996 entitled “Why I Wrote The Crucible: An Author’s Answer to Politics” that provides insight into his view of the play’s connections to the communist panic. </w:t>
      </w:r>
      <w:r w:rsidRPr="00E21445">
        <w:rPr>
          <w:rFonts w:ascii="Baskerville Old Face" w:hAnsi="Baskerville Old Face"/>
          <w:sz w:val="22"/>
          <w:szCs w:val="22"/>
        </w:rPr>
        <w:br/>
      </w:r>
    </w:p>
    <w:p w:rsidR="00E21445" w:rsidRPr="00E21445" w:rsidRDefault="00E21445" w:rsidP="00E21445">
      <w:pPr>
        <w:rPr>
          <w:rFonts w:ascii="Baskerville Old Face" w:hAnsi="Baskerville Old Face"/>
          <w:sz w:val="22"/>
          <w:szCs w:val="22"/>
        </w:rPr>
      </w:pPr>
      <w:r w:rsidRPr="00E21445">
        <w:rPr>
          <w:rFonts w:ascii="Baskerville Old Face" w:hAnsi="Baskerville Old Face"/>
          <w:sz w:val="22"/>
          <w:szCs w:val="22"/>
        </w:rPr>
        <w:t>Early in the essay, </w:t>
      </w:r>
      <w:r w:rsidRPr="00E21445">
        <w:rPr>
          <w:rFonts w:ascii="Baskerville Old Face" w:hAnsi="Baskerville Old Face"/>
          <w:b/>
          <w:bCs/>
          <w:sz w:val="22"/>
          <w:szCs w:val="22"/>
        </w:rPr>
        <w:t>he relates the US State Department’s fear of China after the communist takeover to the fear of black magic in </w:t>
      </w:r>
      <w:r w:rsidRPr="00E21445">
        <w:rPr>
          <w:rFonts w:ascii="Baskerville Old Face" w:hAnsi="Baskerville Old Face"/>
          <w:b/>
          <w:bCs/>
          <w:i/>
          <w:iCs/>
          <w:sz w:val="22"/>
          <w:szCs w:val="22"/>
        </w:rPr>
        <w:t>The Crucible</w:t>
      </w:r>
      <w:r w:rsidRPr="00E21445">
        <w:rPr>
          <w:rFonts w:ascii="Baskerville Old Face" w:hAnsi="Baskerville Old Face"/>
          <w:b/>
          <w:bCs/>
          <w:sz w:val="22"/>
          <w:szCs w:val="22"/>
        </w:rPr>
        <w:t>. </w:t>
      </w:r>
      <w:r w:rsidRPr="00E21445">
        <w:rPr>
          <w:rFonts w:ascii="Baskerville Old Face" w:hAnsi="Baskerville Old Face"/>
          <w:sz w:val="22"/>
          <w:szCs w:val="22"/>
        </w:rPr>
        <w:t>Miller writes, “There was magic all around; the politics of alien conspiracy soon dominated political discourse and bid fair to wipe out any other issue.” Miller saw these sorts of irrational thought processes (weeding out officials associated with China in the US government with the goal of diminishing China’s power overall) as corollaries to the supernatural beliefs of his characters. </w:t>
      </w:r>
    </w:p>
    <w:p w:rsidR="00E21445" w:rsidRPr="00E21445" w:rsidRDefault="00E21445" w:rsidP="00E21445">
      <w:pPr>
        <w:rPr>
          <w:rFonts w:ascii="Baskerville Old Face" w:hAnsi="Baskerville Old Face"/>
          <w:sz w:val="22"/>
          <w:szCs w:val="22"/>
        </w:rPr>
      </w:pPr>
      <w:r w:rsidRPr="00E21445">
        <w:rPr>
          <w:rFonts w:ascii="Baskerville Old Face" w:hAnsi="Baskerville Old Face"/>
          <w:sz w:val="22"/>
          <w:szCs w:val="22"/>
        </w:rPr>
        <w:t>As communist hysteria built, Miller was even more convinced that he wanted to write a play based on this form of collective insanity. </w:t>
      </w:r>
      <w:proofErr w:type="gramStart"/>
      <w:r w:rsidRPr="00E21445">
        <w:rPr>
          <w:rFonts w:ascii="Baskerville Old Face" w:hAnsi="Baskerville Old Face"/>
          <w:b/>
          <w:bCs/>
          <w:sz w:val="22"/>
          <w:szCs w:val="22"/>
        </w:rPr>
        <w:t>He was especially fascinated by people who disagreed with the communist “witch hunt” but chose to keep their heads down and go along with it to avoid their own persecution</w:t>
      </w:r>
      <w:proofErr w:type="gramEnd"/>
      <w:r w:rsidRPr="00E21445">
        <w:rPr>
          <w:rFonts w:ascii="Baskerville Old Face" w:hAnsi="Baskerville Old Face"/>
          <w:b/>
          <w:bCs/>
          <w:sz w:val="22"/>
          <w:szCs w:val="22"/>
        </w:rPr>
        <w:t>.</w:t>
      </w:r>
      <w:r w:rsidRPr="00E21445">
        <w:rPr>
          <w:rFonts w:ascii="Baskerville Old Face" w:hAnsi="Baskerville Old Face"/>
          <w:sz w:val="22"/>
          <w:szCs w:val="22"/>
        </w:rPr>
        <w:t> He writes, “But by 1950, when I began to think of writing about the hunt for Reds in America, I was motivated in some great part by the paralysis that had set in among many liberals who, despite their discomfort with the inquisitors' violations of civil rights, were fearful, and with good reason, of being identified as covert Communists if they should protest too strongly.” </w:t>
      </w:r>
      <w:r w:rsidRPr="00E21445">
        <w:rPr>
          <w:rFonts w:ascii="Baskerville Old Face" w:hAnsi="Baskerville Old Face"/>
          <w:b/>
          <w:bCs/>
          <w:sz w:val="22"/>
          <w:szCs w:val="22"/>
        </w:rPr>
        <w:t>This sort of behavior is one of the biggest contributors to the panic that grows throughout </w:t>
      </w:r>
      <w:r w:rsidRPr="00E21445">
        <w:rPr>
          <w:rFonts w:ascii="Baskerville Old Face" w:hAnsi="Baskerville Old Face"/>
          <w:b/>
          <w:bCs/>
          <w:i/>
          <w:iCs/>
          <w:sz w:val="22"/>
          <w:szCs w:val="22"/>
        </w:rPr>
        <w:t>The Crucible</w:t>
      </w:r>
      <w:r w:rsidRPr="00E21445">
        <w:rPr>
          <w:rFonts w:ascii="Baskerville Old Face" w:hAnsi="Baskerville Old Face"/>
          <w:b/>
          <w:bCs/>
          <w:sz w:val="22"/>
          <w:szCs w:val="22"/>
        </w:rPr>
        <w:t>. </w:t>
      </w:r>
      <w:r w:rsidRPr="00E21445">
        <w:rPr>
          <w:rFonts w:ascii="Baskerville Old Face" w:hAnsi="Baskerville Old Face"/>
          <w:sz w:val="22"/>
          <w:szCs w:val="22"/>
        </w:rPr>
        <w:t>For example, John Proctor hesitates to expose Abigail as a fraud because he fears repercussions from the court, and Parris is eager to turn on others to preserve his reputation.  </w:t>
      </w:r>
    </w:p>
    <w:p w:rsidR="00E21445" w:rsidRPr="00E21445" w:rsidRDefault="00E21445" w:rsidP="00E21445">
      <w:pPr>
        <w:rPr>
          <w:rFonts w:ascii="Baskerville Old Face" w:hAnsi="Baskerville Old Face"/>
          <w:sz w:val="22"/>
          <w:szCs w:val="22"/>
        </w:rPr>
      </w:pPr>
    </w:p>
    <w:p w:rsidR="00E21445" w:rsidRPr="00E21445" w:rsidRDefault="00E21445" w:rsidP="00E21445">
      <w:pPr>
        <w:rPr>
          <w:rFonts w:ascii="Baskerville Old Face" w:hAnsi="Baskerville Old Face"/>
          <w:sz w:val="22"/>
          <w:szCs w:val="22"/>
        </w:rPr>
      </w:pPr>
      <w:r w:rsidRPr="00E21445">
        <w:rPr>
          <w:rFonts w:ascii="Baskerville Old Face" w:hAnsi="Baskerville Old Face"/>
          <w:sz w:val="22"/>
          <w:szCs w:val="22"/>
        </w:rPr>
        <w:t>In another relevant quote, </w:t>
      </w:r>
      <w:r w:rsidRPr="00E21445">
        <w:rPr>
          <w:rFonts w:ascii="Baskerville Old Face" w:hAnsi="Baskerville Old Face"/>
          <w:b/>
          <w:bCs/>
          <w:sz w:val="22"/>
          <w:szCs w:val="22"/>
        </w:rPr>
        <w:t>Miller writes, “The Soviet plot was the hub of a great wheel of causation</w:t>
      </w:r>
      <w:r w:rsidRPr="00E21445">
        <w:rPr>
          <w:rFonts w:ascii="Baskerville Old Face" w:hAnsi="Baskerville Old Face"/>
          <w:sz w:val="22"/>
          <w:szCs w:val="22"/>
        </w:rPr>
        <w:t>; the plot justified the crushing of all nuance, all the shadings that a realistic judgment of reality requires.” </w:t>
      </w:r>
      <w:r w:rsidRPr="00E21445">
        <w:rPr>
          <w:rFonts w:ascii="Baskerville Old Face" w:hAnsi="Baskerville Old Face"/>
          <w:b/>
          <w:bCs/>
          <w:sz w:val="22"/>
          <w:szCs w:val="22"/>
        </w:rPr>
        <w:t>In </w:t>
      </w:r>
      <w:r w:rsidRPr="00E21445">
        <w:rPr>
          <w:rFonts w:ascii="Baskerville Old Face" w:hAnsi="Baskerville Old Face"/>
          <w:b/>
          <w:bCs/>
          <w:i/>
          <w:iCs/>
          <w:sz w:val="22"/>
          <w:szCs w:val="22"/>
        </w:rPr>
        <w:t>The Crucible</w:t>
      </w:r>
      <w:r w:rsidRPr="00E21445">
        <w:rPr>
          <w:rFonts w:ascii="Baskerville Old Face" w:hAnsi="Baskerville Old Face"/>
          <w:b/>
          <w:bCs/>
          <w:sz w:val="22"/>
          <w:szCs w:val="22"/>
        </w:rPr>
        <w:t xml:space="preserve">, Miller translates this concept into the </w:t>
      </w:r>
      <w:proofErr w:type="gramStart"/>
      <w:r w:rsidRPr="00E21445">
        <w:rPr>
          <w:rFonts w:ascii="Baskerville Old Face" w:hAnsi="Baskerville Old Face"/>
          <w:b/>
          <w:bCs/>
          <w:sz w:val="22"/>
          <w:szCs w:val="22"/>
        </w:rPr>
        <w:t>Satanic</w:t>
      </w:r>
      <w:proofErr w:type="gramEnd"/>
      <w:r w:rsidRPr="00E21445">
        <w:rPr>
          <w:rFonts w:ascii="Baskerville Old Face" w:hAnsi="Baskerville Old Face"/>
          <w:b/>
          <w:bCs/>
          <w:sz w:val="22"/>
          <w:szCs w:val="22"/>
        </w:rPr>
        <w:t xml:space="preserve"> plot that the officials believe is at work in Salem.</w:t>
      </w:r>
      <w:r w:rsidRPr="00E21445">
        <w:rPr>
          <w:rFonts w:ascii="Baskerville Old Face" w:hAnsi="Baskerville Old Face"/>
          <w:sz w:val="22"/>
          <w:szCs w:val="22"/>
        </w:rPr>
        <w:t> Danforth claims that there is “a moving plot to topple Christ in the country!” (</w:t>
      </w:r>
      <w:proofErr w:type="gramStart"/>
      <w:r w:rsidRPr="00E21445">
        <w:rPr>
          <w:rFonts w:ascii="Baskerville Old Face" w:hAnsi="Baskerville Old Face"/>
          <w:sz w:val="22"/>
          <w:szCs w:val="22"/>
        </w:rPr>
        <w:t>pg</w:t>
      </w:r>
      <w:proofErr w:type="gramEnd"/>
      <w:r w:rsidRPr="00E21445">
        <w:rPr>
          <w:rFonts w:ascii="Baskerville Old Face" w:hAnsi="Baskerville Old Face"/>
          <w:sz w:val="22"/>
          <w:szCs w:val="22"/>
        </w:rPr>
        <w:t>. 91). Danforth also insists that “a person is either with this court or he must be counted against it, there be no road between” (pg. 87). </w:t>
      </w:r>
      <w:r w:rsidRPr="00E21445">
        <w:rPr>
          <w:rFonts w:ascii="Baskerville Old Face" w:hAnsi="Baskerville Old Face"/>
          <w:b/>
          <w:bCs/>
          <w:sz w:val="22"/>
          <w:szCs w:val="22"/>
        </w:rPr>
        <w:t>Nuance cannot be tolerated because the people in charge feel that the stakes are too high. </w:t>
      </w:r>
      <w:r w:rsidRPr="00E21445">
        <w:rPr>
          <w:rFonts w:ascii="Baskerville Old Face" w:hAnsi="Baskerville Old Face"/>
          <w:sz w:val="22"/>
          <w:szCs w:val="22"/>
        </w:rPr>
        <w:t>Communist infiltration of the US government and the Devil’s infiltration of Salem are both disastrous scenarios that must be prevented at all costs, even if it means throwing innocent people under the bus.</w:t>
      </w:r>
    </w:p>
    <w:p w:rsidR="00E21445" w:rsidRPr="00E21445" w:rsidRDefault="00E21445" w:rsidP="00E21445">
      <w:pPr>
        <w:rPr>
          <w:rFonts w:ascii="Baskerville Old Face" w:hAnsi="Baskerville Old Face"/>
          <w:sz w:val="22"/>
          <w:szCs w:val="22"/>
        </w:rPr>
      </w:pPr>
    </w:p>
    <w:p w:rsidR="00E21445" w:rsidRPr="00E21445" w:rsidRDefault="00E21445" w:rsidP="00E21445">
      <w:pPr>
        <w:rPr>
          <w:rFonts w:ascii="Baskerville Old Face" w:hAnsi="Baskerville Old Face"/>
          <w:b/>
          <w:bCs/>
          <w:sz w:val="22"/>
          <w:szCs w:val="22"/>
        </w:rPr>
      </w:pPr>
      <w:r w:rsidRPr="00E21445">
        <w:rPr>
          <w:rFonts w:ascii="Baskerville Old Face" w:hAnsi="Baskerville Old Face"/>
          <w:sz w:val="22"/>
          <w:szCs w:val="22"/>
        </w:rPr>
        <w:t xml:space="preserve">Some people (including his former friend </w:t>
      </w:r>
      <w:proofErr w:type="spellStart"/>
      <w:r w:rsidRPr="00E21445">
        <w:rPr>
          <w:rFonts w:ascii="Baskerville Old Face" w:hAnsi="Baskerville Old Face"/>
          <w:sz w:val="22"/>
          <w:szCs w:val="22"/>
        </w:rPr>
        <w:t>Elia</w:t>
      </w:r>
      <w:proofErr w:type="spellEnd"/>
      <w:r w:rsidRPr="00E21445">
        <w:rPr>
          <w:rFonts w:ascii="Baskerville Old Face" w:hAnsi="Baskerville Old Face"/>
          <w:sz w:val="22"/>
          <w:szCs w:val="22"/>
        </w:rPr>
        <w:t xml:space="preserve"> Kazan) predictably complained that Miller’s analogy between the Salem witch trials and McCarthyism was bogus. After all, communists are real, and witches aren’t. Miller, however, says he viewed the analogy as perfectly sound. He argues that, in the 17th century, “the existence of witches was never questioned by the loftiest minds in Europe and America” because the Bible spoke of their existence. </w:t>
      </w:r>
      <w:r w:rsidRPr="00E21445">
        <w:rPr>
          <w:rFonts w:ascii="Baskerville Old Face" w:hAnsi="Baskerville Old Face"/>
          <w:b/>
          <w:bCs/>
          <w:sz w:val="22"/>
          <w:szCs w:val="22"/>
        </w:rPr>
        <w:t>Witches were just as real to people in the 1690s as communists were to people in the 1950s.</w:t>
      </w:r>
    </w:p>
    <w:p w:rsidR="00E21445" w:rsidRPr="00E21445" w:rsidRDefault="00E21445" w:rsidP="00E21445">
      <w:pPr>
        <w:rPr>
          <w:rFonts w:ascii="Baskerville Old Face" w:hAnsi="Baskerville Old Face"/>
          <w:sz w:val="22"/>
          <w:szCs w:val="22"/>
        </w:rPr>
      </w:pPr>
    </w:p>
    <w:p w:rsidR="00E21445" w:rsidRPr="00E21445" w:rsidRDefault="00E21445" w:rsidP="00E21445">
      <w:pPr>
        <w:rPr>
          <w:rFonts w:ascii="Baskerville Old Face" w:hAnsi="Baskerville Old Face"/>
          <w:sz w:val="22"/>
          <w:szCs w:val="22"/>
        </w:rPr>
      </w:pPr>
      <w:r w:rsidRPr="00E21445">
        <w:rPr>
          <w:rFonts w:ascii="Baskerville Old Face" w:hAnsi="Baskerville Old Face"/>
          <w:sz w:val="22"/>
          <w:szCs w:val="22"/>
        </w:rPr>
        <w:t>He adds, </w:t>
      </w:r>
      <w:r w:rsidRPr="00E21445">
        <w:rPr>
          <w:rFonts w:ascii="Baskerville Old Face" w:hAnsi="Baskerville Old Face"/>
          <w:b/>
          <w:bCs/>
          <w:sz w:val="22"/>
          <w:szCs w:val="22"/>
        </w:rPr>
        <w:t>“The more I read into the Salem panic, the more it touched off corresponding ages of common experiences in the fifties</w:t>
      </w:r>
      <w:r w:rsidRPr="00E21445">
        <w:rPr>
          <w:rFonts w:ascii="Baskerville Old Face" w:hAnsi="Baskerville Old Face"/>
          <w:sz w:val="22"/>
          <w:szCs w:val="22"/>
        </w:rPr>
        <w:t>: the old friend of a blacklisted person crossing the street to avoid being seen talking to him; the overnight conversions of former leftists into born-again patriots; and so on. </w:t>
      </w:r>
      <w:r w:rsidRPr="00E21445">
        <w:rPr>
          <w:rFonts w:ascii="Baskerville Old Face" w:hAnsi="Baskerville Old Face"/>
          <w:b/>
          <w:bCs/>
          <w:sz w:val="22"/>
          <w:szCs w:val="22"/>
        </w:rPr>
        <w:t>Apparently, certain processes are universal.” </w:t>
      </w:r>
      <w:r w:rsidRPr="00E21445">
        <w:rPr>
          <w:rFonts w:ascii="Baskerville Old Face" w:hAnsi="Baskerville Old Face"/>
          <w:sz w:val="22"/>
          <w:szCs w:val="22"/>
        </w:rPr>
        <w:t>Miller was fascinated by what happened in Salem because of the parallels he could draw to the events of his life amidst the Red Scare. </w:t>
      </w:r>
      <w:r w:rsidRPr="00E21445">
        <w:rPr>
          <w:rFonts w:ascii="Baskerville Old Face" w:hAnsi="Baskerville Old Face"/>
          <w:i/>
          <w:iCs/>
          <w:sz w:val="22"/>
          <w:szCs w:val="22"/>
        </w:rPr>
        <w:t>The Crucible</w:t>
      </w:r>
      <w:r w:rsidRPr="00E21445">
        <w:rPr>
          <w:rFonts w:ascii="Baskerville Old Face" w:hAnsi="Baskerville Old Face"/>
          <w:sz w:val="22"/>
          <w:szCs w:val="22"/>
        </w:rPr>
        <w:t> has resonated across time because it expresses central truths about human nature. </w:t>
      </w:r>
      <w:r w:rsidRPr="00E21445">
        <w:rPr>
          <w:rFonts w:ascii="Baskerville Old Face" w:hAnsi="Baskerville Old Face"/>
          <w:b/>
          <w:bCs/>
          <w:sz w:val="22"/>
          <w:szCs w:val="22"/>
        </w:rPr>
        <w:t>People will go to great lengths to avoid being ostracized by society, including, in many cases, betraying their true beliefs and selling out their friends.  </w:t>
      </w:r>
      <w:r w:rsidRPr="00E21445">
        <w:rPr>
          <w:rFonts w:ascii="Baskerville Old Face" w:hAnsi="Baskerville Old Face"/>
          <w:sz w:val="22"/>
          <w:szCs w:val="22"/>
        </w:rPr>
        <w:t> </w:t>
      </w:r>
    </w:p>
    <w:p w:rsidR="00E21445" w:rsidRPr="00E21445" w:rsidRDefault="00E21445" w:rsidP="00E21445">
      <w:pPr>
        <w:rPr>
          <w:rFonts w:ascii="Baskerville Old Face" w:hAnsi="Baskerville Old Face"/>
          <w:sz w:val="22"/>
          <w:szCs w:val="22"/>
        </w:rPr>
      </w:pPr>
      <w:r w:rsidRPr="00E21445">
        <w:rPr>
          <w:rFonts w:ascii="Baskerville Old Face" w:hAnsi="Baskerville Old Face"/>
          <w:sz w:val="22"/>
          <w:szCs w:val="22"/>
        </w:rPr>
        <w:t> </w:t>
      </w:r>
    </w:p>
    <w:p w:rsidR="00E21445" w:rsidRPr="00E21445" w:rsidRDefault="00E21445" w:rsidP="00E21445">
      <w:pPr>
        <w:rPr>
          <w:rFonts w:ascii="Baskerville Old Face" w:hAnsi="Baskerville Old Face"/>
          <w:sz w:val="22"/>
          <w:szCs w:val="22"/>
        </w:rPr>
      </w:pPr>
      <w:r w:rsidRPr="00E21445">
        <w:rPr>
          <w:rFonts w:ascii="Baskerville Old Face" w:hAnsi="Baskerville Old Face"/>
          <w:i/>
          <w:iCs/>
          <w:sz w:val="22"/>
          <w:szCs w:val="22"/>
        </w:rPr>
        <w:t>If patriotism is taken too far, it can transform itself into a hatred of "outsiders" rather than a love of political freedoms. This type of harmful attitude remains an issue in the US to this day.</w:t>
      </w:r>
    </w:p>
    <w:p w:rsidR="00E21445" w:rsidRPr="00E21445" w:rsidRDefault="00E21445" w:rsidP="00E21445">
      <w:pPr>
        <w:rPr>
          <w:rFonts w:ascii="Baskerville Old Face" w:hAnsi="Baskerville Old Face"/>
          <w:sz w:val="22"/>
          <w:szCs w:val="22"/>
        </w:rPr>
      </w:pPr>
      <w:r w:rsidRPr="00E21445">
        <w:rPr>
          <w:rFonts w:ascii="Baskerville Old Face" w:hAnsi="Baskerville Old Face"/>
          <w:sz w:val="22"/>
          <w:szCs w:val="22"/>
        </w:rPr>
        <w:t> </w:t>
      </w:r>
    </w:p>
    <w:p w:rsidR="00E21445" w:rsidRPr="00E21445" w:rsidRDefault="00E21445" w:rsidP="00E21445">
      <w:pPr>
        <w:rPr>
          <w:rFonts w:ascii="Baskerville Old Face" w:hAnsi="Baskerville Old Face"/>
          <w:b/>
          <w:bCs/>
          <w:sz w:val="22"/>
          <w:szCs w:val="22"/>
          <w:u w:val="single"/>
        </w:rPr>
      </w:pPr>
      <w:r w:rsidRPr="00E21445">
        <w:rPr>
          <w:rFonts w:ascii="Baskerville Old Face" w:hAnsi="Baskerville Old Face"/>
          <w:b/>
          <w:bCs/>
          <w:sz w:val="22"/>
          <w:szCs w:val="22"/>
          <w:u w:val="single"/>
        </w:rPr>
        <w:t>Why Does the Relationship Between McCarthyism and </w:t>
      </w:r>
      <w:r w:rsidRPr="00E21445">
        <w:rPr>
          <w:rFonts w:ascii="Baskerville Old Face" w:hAnsi="Baskerville Old Face"/>
          <w:b/>
          <w:bCs/>
          <w:i/>
          <w:iCs/>
          <w:sz w:val="22"/>
          <w:szCs w:val="22"/>
          <w:u w:val="single"/>
        </w:rPr>
        <w:t>The Crucible</w:t>
      </w:r>
      <w:r w:rsidRPr="00E21445">
        <w:rPr>
          <w:rFonts w:ascii="Baskerville Old Face" w:hAnsi="Baskerville Old Face"/>
          <w:b/>
          <w:bCs/>
          <w:sz w:val="22"/>
          <w:szCs w:val="22"/>
          <w:u w:val="single"/>
        </w:rPr>
        <w:t> Matter?</w:t>
      </w:r>
    </w:p>
    <w:p w:rsidR="00E21445" w:rsidRPr="00E21445" w:rsidRDefault="00E21445" w:rsidP="00E21445">
      <w:pPr>
        <w:rPr>
          <w:rFonts w:ascii="Baskerville Old Face" w:hAnsi="Baskerville Old Face"/>
          <w:b/>
          <w:bCs/>
          <w:sz w:val="22"/>
          <w:szCs w:val="22"/>
        </w:rPr>
      </w:pPr>
    </w:p>
    <w:p w:rsidR="00E21445" w:rsidRPr="00E21445" w:rsidRDefault="00E21445" w:rsidP="00E21445">
      <w:pPr>
        <w:rPr>
          <w:rFonts w:ascii="Baskerville Old Face" w:hAnsi="Baskerville Old Face"/>
          <w:sz w:val="22"/>
          <w:szCs w:val="22"/>
        </w:rPr>
      </w:pPr>
      <w:r w:rsidRPr="00E21445">
        <w:rPr>
          <w:rFonts w:ascii="Baskerville Old Face" w:hAnsi="Baskerville Old Face"/>
          <w:sz w:val="22"/>
          <w:szCs w:val="22"/>
        </w:rPr>
        <w:t>Miller closes his essay by saying, “I am not sure what </w:t>
      </w:r>
      <w:r w:rsidRPr="00E21445">
        <w:rPr>
          <w:rFonts w:ascii="Baskerville Old Face" w:hAnsi="Baskerville Old Face"/>
          <w:i/>
          <w:iCs/>
          <w:sz w:val="22"/>
          <w:szCs w:val="22"/>
        </w:rPr>
        <w:t>The Crucible</w:t>
      </w:r>
      <w:r w:rsidRPr="00E21445">
        <w:rPr>
          <w:rFonts w:ascii="Baskerville Old Face" w:hAnsi="Baskerville Old Face"/>
          <w:sz w:val="22"/>
          <w:szCs w:val="22"/>
        </w:rPr>
        <w:t> is telling people now, but I know that its paranoid center is still pumping out the same darkly attractive warning that it did in the fifties.” </w:t>
      </w:r>
      <w:r w:rsidRPr="00E21445">
        <w:rPr>
          <w:rFonts w:ascii="Baskerville Old Face" w:hAnsi="Baskerville Old Face"/>
          <w:b/>
          <w:bCs/>
          <w:sz w:val="22"/>
          <w:szCs w:val="22"/>
        </w:rPr>
        <w:t>Though we like to think of ourselves more enlightened than the people who conducted the Salem witch trials, virtually the same course of events has occurred many times in more recent history. </w:t>
      </w:r>
      <w:r w:rsidRPr="00E21445">
        <w:rPr>
          <w:rFonts w:ascii="Baskerville Old Face" w:hAnsi="Baskerville Old Face"/>
          <w:sz w:val="22"/>
          <w:szCs w:val="22"/>
        </w:rPr>
        <w:t>The fear of witches only seems archaic because most of society no longer holds serious beliefs in the supernatural. Today, scenarios like this can be even more insidious because “witch hunts” are conducted for types of people that really do exist. There were, of course, communists in the US in the 1950s, but the vast majority of them had no designs on overthrowing the US government or becoming Soviet spies. The danger lies in assuming that purely because someone holds a political or religious belief, he or she must pose a threat. </w:t>
      </w:r>
    </w:p>
    <w:p w:rsidR="00E21445" w:rsidRPr="00E21445" w:rsidRDefault="00E21445" w:rsidP="00E21445">
      <w:pPr>
        <w:rPr>
          <w:rFonts w:ascii="Baskerville Old Face" w:hAnsi="Baskerville Old Face"/>
          <w:sz w:val="22"/>
          <w:szCs w:val="22"/>
        </w:rPr>
      </w:pPr>
    </w:p>
    <w:p w:rsidR="00E21445" w:rsidRPr="00E21445" w:rsidRDefault="00E21445" w:rsidP="00E21445">
      <w:pPr>
        <w:rPr>
          <w:rFonts w:ascii="Baskerville Old Face" w:hAnsi="Baskerville Old Face"/>
          <w:sz w:val="22"/>
          <w:szCs w:val="22"/>
        </w:rPr>
      </w:pPr>
      <w:r w:rsidRPr="00E21445">
        <w:rPr>
          <w:rFonts w:ascii="Baskerville Old Face" w:hAnsi="Baskerville Old Face"/>
          <w:b/>
          <w:bCs/>
          <w:sz w:val="22"/>
          <w:szCs w:val="22"/>
        </w:rPr>
        <w:t>People who are viewed as “other” continue to be persecuted out of fear and ignorance.</w:t>
      </w:r>
      <w:r w:rsidRPr="00E21445">
        <w:rPr>
          <w:rFonts w:ascii="Baskerville Old Face" w:hAnsi="Baskerville Old Face"/>
          <w:sz w:val="22"/>
          <w:szCs w:val="22"/>
        </w:rPr>
        <w:t> </w:t>
      </w:r>
      <w:r w:rsidRPr="00E21445">
        <w:rPr>
          <w:rFonts w:ascii="Baskerville Old Face" w:hAnsi="Baskerville Old Face"/>
          <w:i/>
          <w:iCs/>
          <w:sz w:val="22"/>
          <w:szCs w:val="22"/>
        </w:rPr>
        <w:t>The Crucible</w:t>
      </w:r>
      <w:r w:rsidRPr="00E21445">
        <w:rPr>
          <w:rFonts w:ascii="Baskerville Old Face" w:hAnsi="Baskerville Old Face"/>
          <w:sz w:val="22"/>
          <w:szCs w:val="22"/>
        </w:rPr>
        <w:t> and McCarthyism can be compared to other modern forms of rumor, persecution, suspicion, and hysteria such as:</w:t>
      </w:r>
    </w:p>
    <w:p w:rsidR="00E21445" w:rsidRPr="00E21445" w:rsidRDefault="00E21445" w:rsidP="00E21445">
      <w:pPr>
        <w:numPr>
          <w:ilvl w:val="0"/>
          <w:numId w:val="1"/>
        </w:numPr>
        <w:rPr>
          <w:rFonts w:ascii="Baskerville Old Face" w:hAnsi="Baskerville Old Face"/>
          <w:sz w:val="22"/>
          <w:szCs w:val="22"/>
        </w:rPr>
      </w:pPr>
      <w:r w:rsidRPr="00E21445">
        <w:rPr>
          <w:rFonts w:ascii="Baskerville Old Face" w:hAnsi="Baskerville Old Face"/>
          <w:sz w:val="22"/>
          <w:szCs w:val="22"/>
        </w:rPr>
        <w:t>The AIDS scare in the 80’s and 90’s</w:t>
      </w:r>
    </w:p>
    <w:p w:rsidR="00E21445" w:rsidRPr="00E21445" w:rsidRDefault="00E21445" w:rsidP="00E21445">
      <w:pPr>
        <w:numPr>
          <w:ilvl w:val="0"/>
          <w:numId w:val="1"/>
        </w:numPr>
        <w:rPr>
          <w:rFonts w:ascii="Baskerville Old Face" w:hAnsi="Baskerville Old Face"/>
          <w:sz w:val="22"/>
          <w:szCs w:val="22"/>
        </w:rPr>
      </w:pPr>
      <w:r w:rsidRPr="00E21445">
        <w:rPr>
          <w:rFonts w:ascii="Baskerville Old Face" w:hAnsi="Baskerville Old Face"/>
          <w:sz w:val="22"/>
          <w:szCs w:val="22"/>
        </w:rPr>
        <w:t>Fear of terrorism in the past 15 or 20 years and how that’s affected US views and policies</w:t>
      </w:r>
    </w:p>
    <w:p w:rsidR="00E21445" w:rsidRPr="00E21445" w:rsidRDefault="00E21445" w:rsidP="00E21445">
      <w:pPr>
        <w:numPr>
          <w:ilvl w:val="0"/>
          <w:numId w:val="1"/>
        </w:numPr>
        <w:rPr>
          <w:rFonts w:ascii="Baskerville Old Face" w:hAnsi="Baskerville Old Face"/>
          <w:sz w:val="22"/>
          <w:szCs w:val="22"/>
        </w:rPr>
      </w:pPr>
      <w:r w:rsidRPr="00E21445">
        <w:rPr>
          <w:rFonts w:ascii="Baskerville Old Face" w:hAnsi="Baskerville Old Face"/>
          <w:sz w:val="22"/>
          <w:szCs w:val="22"/>
        </w:rPr>
        <w:t>The Obama “</w:t>
      </w:r>
      <w:proofErr w:type="spellStart"/>
      <w:r w:rsidRPr="00E21445">
        <w:rPr>
          <w:rFonts w:ascii="Baskerville Old Face" w:hAnsi="Baskerville Old Face"/>
          <w:sz w:val="22"/>
          <w:szCs w:val="22"/>
        </w:rPr>
        <w:t>birther</w:t>
      </w:r>
      <w:proofErr w:type="spellEnd"/>
      <w:r w:rsidRPr="00E21445">
        <w:rPr>
          <w:rFonts w:ascii="Baskerville Old Face" w:hAnsi="Baskerville Old Face"/>
          <w:sz w:val="22"/>
          <w:szCs w:val="22"/>
        </w:rPr>
        <w:t>” movement</w:t>
      </w:r>
    </w:p>
    <w:p w:rsidR="00E21445" w:rsidRPr="00E21445" w:rsidRDefault="00E21445" w:rsidP="00E21445">
      <w:pPr>
        <w:numPr>
          <w:ilvl w:val="0"/>
          <w:numId w:val="1"/>
        </w:numPr>
        <w:rPr>
          <w:rFonts w:ascii="Baskerville Old Face" w:hAnsi="Baskerville Old Face"/>
          <w:sz w:val="22"/>
          <w:szCs w:val="22"/>
        </w:rPr>
      </w:pPr>
      <w:r w:rsidRPr="00E21445">
        <w:rPr>
          <w:rFonts w:ascii="Baskerville Old Face" w:hAnsi="Baskerville Old Face"/>
          <w:sz w:val="22"/>
          <w:szCs w:val="22"/>
        </w:rPr>
        <w:t>The many rumors perpetuated by gullible people on social media</w:t>
      </w:r>
    </w:p>
    <w:p w:rsidR="00E21445" w:rsidRPr="00E21445" w:rsidRDefault="00E21445" w:rsidP="00E21445">
      <w:pPr>
        <w:numPr>
          <w:ilvl w:val="0"/>
          <w:numId w:val="1"/>
        </w:numPr>
        <w:rPr>
          <w:rFonts w:ascii="Baskerville Old Face" w:hAnsi="Baskerville Old Face"/>
          <w:sz w:val="22"/>
          <w:szCs w:val="22"/>
        </w:rPr>
      </w:pPr>
      <w:r w:rsidRPr="00E21445">
        <w:rPr>
          <w:rFonts w:ascii="Baskerville Old Face" w:hAnsi="Baskerville Old Face"/>
          <w:sz w:val="22"/>
          <w:szCs w:val="22"/>
        </w:rPr>
        <w:t>Fear of immigrants and refugees as potential terrorist threats</w:t>
      </w:r>
    </w:p>
    <w:p w:rsidR="00E21445" w:rsidRPr="00E21445" w:rsidRDefault="00E21445" w:rsidP="00E21445">
      <w:pPr>
        <w:rPr>
          <w:rFonts w:ascii="Baskerville Old Face" w:hAnsi="Baskerville Old Face"/>
          <w:sz w:val="22"/>
          <w:szCs w:val="22"/>
        </w:rPr>
      </w:pPr>
      <w:r w:rsidRPr="00E21445">
        <w:rPr>
          <w:rFonts w:ascii="Baskerville Old Face" w:hAnsi="Baskerville Old Face"/>
          <w:sz w:val="22"/>
          <w:szCs w:val="22"/>
        </w:rPr>
        <w:t> </w:t>
      </w:r>
    </w:p>
    <w:p w:rsidR="00E21445" w:rsidRPr="00E21445" w:rsidRDefault="00E21445" w:rsidP="00E21445">
      <w:pPr>
        <w:rPr>
          <w:rFonts w:ascii="Baskerville Old Face" w:hAnsi="Baskerville Old Face"/>
          <w:b/>
          <w:bCs/>
          <w:sz w:val="22"/>
          <w:szCs w:val="22"/>
          <w:u w:val="single"/>
        </w:rPr>
      </w:pPr>
      <w:r w:rsidRPr="00E21445">
        <w:rPr>
          <w:rFonts w:ascii="Baskerville Old Face" w:hAnsi="Baskerville Old Face"/>
          <w:b/>
          <w:bCs/>
          <w:sz w:val="22"/>
          <w:szCs w:val="22"/>
          <w:u w:val="single"/>
        </w:rPr>
        <w:t>Afterword: Discussion Questions</w:t>
      </w:r>
    </w:p>
    <w:p w:rsidR="00E21445" w:rsidRPr="00E21445" w:rsidRDefault="00E21445" w:rsidP="00E21445">
      <w:pPr>
        <w:rPr>
          <w:rFonts w:ascii="Baskerville Old Face" w:hAnsi="Baskerville Old Face"/>
          <w:b/>
          <w:bCs/>
          <w:sz w:val="22"/>
          <w:szCs w:val="22"/>
        </w:rPr>
      </w:pPr>
    </w:p>
    <w:p w:rsidR="00E21445" w:rsidRPr="00E21445" w:rsidRDefault="00E21445" w:rsidP="00E21445">
      <w:pPr>
        <w:rPr>
          <w:rFonts w:ascii="Baskerville Old Face" w:hAnsi="Baskerville Old Face"/>
          <w:sz w:val="22"/>
          <w:szCs w:val="22"/>
        </w:rPr>
      </w:pPr>
      <w:r w:rsidRPr="00E21445">
        <w:rPr>
          <w:rFonts w:ascii="Baskerville Old Face" w:hAnsi="Baskerville Old Face"/>
          <w:b/>
          <w:bCs/>
          <w:sz w:val="22"/>
          <w:szCs w:val="22"/>
        </w:rPr>
        <w:t>Now that you've read the article, you can try your hand at answering some of these discussion questions.</w:t>
      </w:r>
      <w:r w:rsidRPr="00E21445">
        <w:rPr>
          <w:rFonts w:ascii="Baskerville Old Face" w:hAnsi="Baskerville Old Face"/>
          <w:sz w:val="22"/>
          <w:szCs w:val="22"/>
        </w:rPr>
        <w:t> I've included a few different types of questions on this topic that you might encounter in your English class: </w:t>
      </w:r>
      <w:r w:rsidRPr="00E21445">
        <w:rPr>
          <w:rFonts w:ascii="Baskerville Old Face" w:hAnsi="Baskerville Old Face"/>
          <w:sz w:val="22"/>
          <w:szCs w:val="22"/>
        </w:rPr>
        <w:br/>
      </w:r>
    </w:p>
    <w:p w:rsidR="00E21445" w:rsidRPr="00E21445" w:rsidRDefault="00E21445" w:rsidP="00E21445">
      <w:pPr>
        <w:numPr>
          <w:ilvl w:val="0"/>
          <w:numId w:val="2"/>
        </w:numPr>
        <w:rPr>
          <w:rFonts w:ascii="Baskerville Old Face" w:hAnsi="Baskerville Old Face"/>
          <w:sz w:val="22"/>
          <w:szCs w:val="22"/>
        </w:rPr>
      </w:pPr>
      <w:r w:rsidRPr="00E21445">
        <w:rPr>
          <w:rFonts w:ascii="Baskerville Old Face" w:hAnsi="Baskerville Old Face"/>
          <w:sz w:val="22"/>
          <w:szCs w:val="22"/>
        </w:rPr>
        <w:t>Discuss how Miller’s point of view influences the reading of the play. How did his own experiences shape his writing?</w:t>
      </w:r>
    </w:p>
    <w:p w:rsidR="00E21445" w:rsidRPr="00E21445" w:rsidRDefault="00E21445" w:rsidP="00E21445">
      <w:pPr>
        <w:numPr>
          <w:ilvl w:val="0"/>
          <w:numId w:val="2"/>
        </w:numPr>
        <w:rPr>
          <w:rFonts w:ascii="Baskerville Old Face" w:hAnsi="Baskerville Old Face"/>
          <w:sz w:val="22"/>
          <w:szCs w:val="22"/>
        </w:rPr>
      </w:pPr>
      <w:r w:rsidRPr="00E21445">
        <w:rPr>
          <w:rFonts w:ascii="Baskerville Old Face" w:hAnsi="Baskerville Old Face"/>
          <w:sz w:val="22"/>
          <w:szCs w:val="22"/>
        </w:rPr>
        <w:t>Where does "fear" come from?  Why, as a nation, do we fear others?  Why, as individuals, do we fear others?</w:t>
      </w:r>
    </w:p>
    <w:p w:rsidR="00E21445" w:rsidRPr="00E21445" w:rsidRDefault="00E21445" w:rsidP="00E21445">
      <w:pPr>
        <w:numPr>
          <w:ilvl w:val="0"/>
          <w:numId w:val="2"/>
        </w:numPr>
        <w:rPr>
          <w:rFonts w:ascii="Baskerville Old Face" w:hAnsi="Baskerville Old Face"/>
          <w:sz w:val="22"/>
          <w:szCs w:val="22"/>
        </w:rPr>
      </w:pPr>
      <w:r w:rsidRPr="00E21445">
        <w:rPr>
          <w:rFonts w:ascii="Baskerville Old Face" w:hAnsi="Baskerville Old Face"/>
          <w:sz w:val="22"/>
          <w:szCs w:val="22"/>
        </w:rPr>
        <w:t>Describe the political climate of the 1950s. Why did Senator McCarthy become a powerful figure? How did he influence politics in the fifties?</w:t>
      </w:r>
    </w:p>
    <w:p w:rsidR="00E21445" w:rsidRPr="00E21445" w:rsidRDefault="00E21445" w:rsidP="00E21445">
      <w:pPr>
        <w:numPr>
          <w:ilvl w:val="0"/>
          <w:numId w:val="2"/>
        </w:numPr>
        <w:rPr>
          <w:rFonts w:ascii="Baskerville Old Face" w:hAnsi="Baskerville Old Face"/>
          <w:sz w:val="22"/>
          <w:szCs w:val="22"/>
        </w:rPr>
      </w:pPr>
      <w:r w:rsidRPr="00E21445">
        <w:rPr>
          <w:rFonts w:ascii="Baskerville Old Face" w:hAnsi="Baskerville Old Face"/>
          <w:sz w:val="22"/>
          <w:szCs w:val="22"/>
        </w:rPr>
        <w:t>As a socially conscious writer, Miller intended this play as a comment on McCarthyism. What are the parallels between the incidents Miller dramatizes and the acts of Senator McCarthy in the 1950s?</w:t>
      </w:r>
    </w:p>
    <w:p w:rsidR="00E21445" w:rsidRPr="00E21445" w:rsidRDefault="00E21445" w:rsidP="00E21445">
      <w:pPr>
        <w:numPr>
          <w:ilvl w:val="0"/>
          <w:numId w:val="2"/>
        </w:numPr>
        <w:rPr>
          <w:rFonts w:ascii="Baskerville Old Face" w:hAnsi="Baskerville Old Face"/>
          <w:sz w:val="22"/>
          <w:szCs w:val="22"/>
        </w:rPr>
      </w:pPr>
      <w:r w:rsidRPr="00E21445">
        <w:rPr>
          <w:rFonts w:ascii="Baskerville Old Face" w:hAnsi="Baskerville Old Face"/>
          <w:sz w:val="22"/>
          <w:szCs w:val="22"/>
        </w:rPr>
        <w:t>Compare the events of the play to other historical or current events where innocent people are used as scapegoats. Is this a timeless cautionary tale?</w:t>
      </w:r>
    </w:p>
    <w:p w:rsidR="006A410A" w:rsidRDefault="006A410A"/>
    <w:sectPr w:rsidR="006A410A" w:rsidSect="00E214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415DF"/>
    <w:multiLevelType w:val="multilevel"/>
    <w:tmpl w:val="9E2C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674E9"/>
    <w:multiLevelType w:val="multilevel"/>
    <w:tmpl w:val="9B5E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45"/>
    <w:rsid w:val="006A410A"/>
    <w:rsid w:val="00E21445"/>
    <w:rsid w:val="00E83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DA3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4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4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20408">
      <w:bodyDiv w:val="1"/>
      <w:marLeft w:val="0"/>
      <w:marRight w:val="0"/>
      <w:marTop w:val="0"/>
      <w:marBottom w:val="0"/>
      <w:divBdr>
        <w:top w:val="none" w:sz="0" w:space="0" w:color="auto"/>
        <w:left w:val="none" w:sz="0" w:space="0" w:color="auto"/>
        <w:bottom w:val="none" w:sz="0" w:space="0" w:color="auto"/>
        <w:right w:val="none" w:sz="0" w:space="0" w:color="auto"/>
      </w:divBdr>
      <w:divsChild>
        <w:div w:id="1574899997">
          <w:marLeft w:val="0"/>
          <w:marRight w:val="0"/>
          <w:marTop w:val="0"/>
          <w:marBottom w:val="0"/>
          <w:divBdr>
            <w:top w:val="none" w:sz="0" w:space="0" w:color="auto"/>
            <w:left w:val="none" w:sz="0" w:space="0" w:color="auto"/>
            <w:bottom w:val="none" w:sz="0" w:space="0" w:color="auto"/>
            <w:right w:val="none" w:sz="0" w:space="0" w:color="auto"/>
          </w:divBdr>
          <w:divsChild>
            <w:div w:id="860171082">
              <w:marLeft w:val="0"/>
              <w:marRight w:val="0"/>
              <w:marTop w:val="0"/>
              <w:marBottom w:val="0"/>
              <w:divBdr>
                <w:top w:val="none" w:sz="0" w:space="0" w:color="auto"/>
                <w:left w:val="none" w:sz="0" w:space="0" w:color="auto"/>
                <w:bottom w:val="none" w:sz="0" w:space="0" w:color="auto"/>
                <w:right w:val="none" w:sz="0" w:space="0" w:color="auto"/>
              </w:divBdr>
              <w:divsChild>
                <w:div w:id="2053454891">
                  <w:marLeft w:val="0"/>
                  <w:marRight w:val="0"/>
                  <w:marTop w:val="0"/>
                  <w:marBottom w:val="0"/>
                  <w:divBdr>
                    <w:top w:val="none" w:sz="0" w:space="0" w:color="auto"/>
                    <w:left w:val="none" w:sz="0" w:space="0" w:color="auto"/>
                    <w:bottom w:val="none" w:sz="0" w:space="0" w:color="auto"/>
                    <w:right w:val="none" w:sz="0" w:space="0" w:color="auto"/>
                  </w:divBdr>
                </w:div>
                <w:div w:id="1391267342">
                  <w:marLeft w:val="0"/>
                  <w:marRight w:val="0"/>
                  <w:marTop w:val="0"/>
                  <w:marBottom w:val="0"/>
                  <w:divBdr>
                    <w:top w:val="none" w:sz="0" w:space="0" w:color="auto"/>
                    <w:left w:val="none" w:sz="0" w:space="0" w:color="auto"/>
                    <w:bottom w:val="none" w:sz="0" w:space="0" w:color="auto"/>
                    <w:right w:val="none" w:sz="0" w:space="0" w:color="auto"/>
                  </w:divBdr>
                  <w:divsChild>
                    <w:div w:id="1668245880">
                      <w:marLeft w:val="0"/>
                      <w:marRight w:val="0"/>
                      <w:marTop w:val="0"/>
                      <w:marBottom w:val="0"/>
                      <w:divBdr>
                        <w:top w:val="none" w:sz="0" w:space="0" w:color="auto"/>
                        <w:left w:val="none" w:sz="0" w:space="0" w:color="auto"/>
                        <w:bottom w:val="none" w:sz="0" w:space="0" w:color="auto"/>
                        <w:right w:val="none" w:sz="0" w:space="0" w:color="auto"/>
                      </w:divBdr>
                    </w:div>
                  </w:divsChild>
                </w:div>
                <w:div w:id="7742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18546">
          <w:marLeft w:val="0"/>
          <w:marRight w:val="0"/>
          <w:marTop w:val="0"/>
          <w:marBottom w:val="0"/>
          <w:divBdr>
            <w:top w:val="none" w:sz="0" w:space="0" w:color="auto"/>
            <w:left w:val="none" w:sz="0" w:space="0" w:color="auto"/>
            <w:bottom w:val="none" w:sz="0" w:space="0" w:color="auto"/>
            <w:right w:val="none" w:sz="0" w:space="0" w:color="auto"/>
          </w:divBdr>
        </w:div>
      </w:divsChild>
    </w:div>
    <w:div w:id="902103347">
      <w:bodyDiv w:val="1"/>
      <w:marLeft w:val="0"/>
      <w:marRight w:val="0"/>
      <w:marTop w:val="0"/>
      <w:marBottom w:val="0"/>
      <w:divBdr>
        <w:top w:val="none" w:sz="0" w:space="0" w:color="auto"/>
        <w:left w:val="none" w:sz="0" w:space="0" w:color="auto"/>
        <w:bottom w:val="none" w:sz="0" w:space="0" w:color="auto"/>
        <w:right w:val="none" w:sz="0" w:space="0" w:color="auto"/>
      </w:divBdr>
      <w:divsChild>
        <w:div w:id="1927302109">
          <w:marLeft w:val="0"/>
          <w:marRight w:val="0"/>
          <w:marTop w:val="0"/>
          <w:marBottom w:val="0"/>
          <w:divBdr>
            <w:top w:val="none" w:sz="0" w:space="0" w:color="auto"/>
            <w:left w:val="none" w:sz="0" w:space="0" w:color="auto"/>
            <w:bottom w:val="none" w:sz="0" w:space="0" w:color="auto"/>
            <w:right w:val="none" w:sz="0" w:space="0" w:color="auto"/>
          </w:divBdr>
          <w:divsChild>
            <w:div w:id="1620918366">
              <w:marLeft w:val="0"/>
              <w:marRight w:val="0"/>
              <w:marTop w:val="0"/>
              <w:marBottom w:val="0"/>
              <w:divBdr>
                <w:top w:val="none" w:sz="0" w:space="0" w:color="auto"/>
                <w:left w:val="none" w:sz="0" w:space="0" w:color="auto"/>
                <w:bottom w:val="none" w:sz="0" w:space="0" w:color="auto"/>
                <w:right w:val="none" w:sz="0" w:space="0" w:color="auto"/>
              </w:divBdr>
              <w:divsChild>
                <w:div w:id="2011178843">
                  <w:marLeft w:val="0"/>
                  <w:marRight w:val="0"/>
                  <w:marTop w:val="0"/>
                  <w:marBottom w:val="0"/>
                  <w:divBdr>
                    <w:top w:val="none" w:sz="0" w:space="0" w:color="auto"/>
                    <w:left w:val="none" w:sz="0" w:space="0" w:color="auto"/>
                    <w:bottom w:val="none" w:sz="0" w:space="0" w:color="auto"/>
                    <w:right w:val="none" w:sz="0" w:space="0" w:color="auto"/>
                  </w:divBdr>
                </w:div>
                <w:div w:id="642271738">
                  <w:marLeft w:val="0"/>
                  <w:marRight w:val="0"/>
                  <w:marTop w:val="0"/>
                  <w:marBottom w:val="0"/>
                  <w:divBdr>
                    <w:top w:val="none" w:sz="0" w:space="0" w:color="auto"/>
                    <w:left w:val="none" w:sz="0" w:space="0" w:color="auto"/>
                    <w:bottom w:val="none" w:sz="0" w:space="0" w:color="auto"/>
                    <w:right w:val="none" w:sz="0" w:space="0" w:color="auto"/>
                  </w:divBdr>
                  <w:divsChild>
                    <w:div w:id="1949578274">
                      <w:marLeft w:val="0"/>
                      <w:marRight w:val="0"/>
                      <w:marTop w:val="0"/>
                      <w:marBottom w:val="0"/>
                      <w:divBdr>
                        <w:top w:val="none" w:sz="0" w:space="0" w:color="auto"/>
                        <w:left w:val="none" w:sz="0" w:space="0" w:color="auto"/>
                        <w:bottom w:val="none" w:sz="0" w:space="0" w:color="auto"/>
                        <w:right w:val="none" w:sz="0" w:space="0" w:color="auto"/>
                      </w:divBdr>
                    </w:div>
                  </w:divsChild>
                </w:div>
                <w:div w:id="5589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03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1969</Words>
  <Characters>11226</Characters>
  <Application>Microsoft Macintosh Word</Application>
  <DocSecurity>0</DocSecurity>
  <Lines>93</Lines>
  <Paragraphs>26</Paragraphs>
  <ScaleCrop>false</ScaleCrop>
  <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2016-10-06T19:14:00Z</dcterms:created>
  <dcterms:modified xsi:type="dcterms:W3CDTF">2016-10-06T19:23:00Z</dcterms:modified>
</cp:coreProperties>
</file>